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中山大学南方学院第四届中国“互联网+”大学生创新创业大赛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暨省赛选拔赛校级初赛评选结果</w:t>
      </w:r>
    </w:p>
    <w:tbl>
      <w:tblPr>
        <w:tblStyle w:val="3"/>
        <w:tblW w:w="105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2175"/>
        <w:gridCol w:w="1005"/>
        <w:gridCol w:w="1680"/>
        <w:gridCol w:w="2316"/>
        <w:gridCol w:w="1238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项目负责人所在院系及专业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“慢慢疗”APP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汪宇浩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陈楚言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医学与健康管理系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医学检验技术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智人时代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钟肖英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政商研究</w:t>
            </w:r>
            <w:r>
              <w:rPr>
                <w:rStyle w:val="5"/>
                <w:sz w:val="21"/>
                <w:szCs w:val="21"/>
                <w:highlight w:val="none"/>
                <w:lang w:val="en-US" w:eastAsia="zh-CN" w:bidi="ar"/>
              </w:rPr>
              <w:t>院/汉语言文学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Travelbop自助式线上旅游服务公司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张伊瑜、朱海鹏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会计学院/ACCA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鲜享食诚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毛锦庚、魏久峰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沃农APP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寸晓刚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公共管理学系/人力资源管理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推荐参加省级复赛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“艺术交享区”艺术品租赁微信平台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杨来欣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魏久峰、萧裕中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“归园田居”智慧森林康养旅游项目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莫俊杰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萧裕中、林建邦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酵 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陈锦英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萧裕中、钟肖英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“BG METER”可穿戴式无创血糖监测仪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 xml:space="preserve"> 林龙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医学与健康管理系/医学检验技术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新型农业-现代化工厂技术生产珍稀食用菌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邹家宝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孙朝辉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国际商务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具有感知能力的嵌入式之导购指引系统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郭中华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电气与计算机工程学院/电子信息科学与技术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游摄文化微课订阅平台的开发与运营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李碧霞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梁凌</w:t>
            </w:r>
            <w:bookmarkStart w:id="0" w:name="_GoBack"/>
            <w:bookmarkEnd w:id="0"/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外国语学院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Style w:val="10"/>
                <w:rFonts w:hint="eastAsia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万佛朝宗—一站式宗教服务平台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黄增宝、潘仲廉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会计学院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数字化化工企业设想：皂物者有限责任公司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吴瑞珺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邱圣雄</w:t>
            </w: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林子渝、李兴怡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会计学院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会计学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大学胡同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余伊玲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钟肖英</w:t>
            </w: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、魏久峰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物流管理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“Moving”校园约运动APP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阮文德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公共管理学系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 xml:space="preserve">人力资源管理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悠悠龟健康养生Web平台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邱姗仪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王维靖、萧裕中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商学院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解决残障人士就业问题的APP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黄幸琳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—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公共管理学系/公共关系学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故事旅游APP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邱阳凤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曾丽玉</w:t>
            </w:r>
            <w:r>
              <w:rPr>
                <w:rStyle w:val="5"/>
                <w:rFonts w:hint="eastAsia"/>
                <w:i w:val="0"/>
                <w:color w:val="000000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5"/>
                <w:i w:val="0"/>
                <w:color w:val="000000"/>
                <w:sz w:val="21"/>
                <w:szCs w:val="21"/>
                <w:lang w:val="en-US" w:eastAsia="zh-CN" w:bidi="ar"/>
              </w:rPr>
              <w:t>吴宏哲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商学院/电子商务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567" w:right="567" w:bottom="567" w:left="85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73975"/>
    <w:rsid w:val="12D24566"/>
    <w:rsid w:val="208C266E"/>
    <w:rsid w:val="352A1779"/>
    <w:rsid w:val="378C6F42"/>
    <w:rsid w:val="3A09156E"/>
    <w:rsid w:val="4613287D"/>
    <w:rsid w:val="4CDA7B1E"/>
    <w:rsid w:val="53EA742B"/>
    <w:rsid w:val="5A1A2EE9"/>
    <w:rsid w:val="77A964C8"/>
    <w:rsid w:val="7B906048"/>
    <w:rsid w:val="7BE5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5">
    <w:name w:val="font1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71"/>
    <w:basedOn w:val="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21"/>
    <w:basedOn w:val="2"/>
    <w:qFormat/>
    <w:uiPriority w:val="0"/>
    <w:rPr>
      <w:rFonts w:hint="default" w:ascii="Helvetica" w:hAnsi="Helvetica" w:eastAsia="Helvetica" w:cs="Helvetic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2018-07-06T01:14:26Z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