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/>
          <w:b/>
          <w:bCs/>
          <w:sz w:val="40"/>
          <w:szCs w:val="40"/>
        </w:rPr>
      </w:pPr>
      <w:bookmarkStart w:id="0" w:name="_GoBack"/>
      <w:r>
        <w:rPr>
          <w:rFonts w:hint="eastAsia" w:ascii="仿宋_GB2312" w:hAnsi="仿宋_GB2312" w:eastAsia="仿宋_GB2312"/>
          <w:b/>
          <w:bCs/>
          <w:sz w:val="40"/>
          <w:szCs w:val="40"/>
        </w:rPr>
        <w:t>广州南方学院中国国际“互联网+”大学生创新创业大赛省赛暨校级选拔赛奖励措施</w:t>
      </w:r>
    </w:p>
    <w:bookmarkEnd w:id="0"/>
    <w:p>
      <w:pPr>
        <w:ind w:firstLine="560" w:firstLineChars="200"/>
        <w:rPr>
          <w:rFonts w:ascii="仿宋_GB2312" w:hAnsi="仿宋_GB2312" w:eastAsia="仿宋_GB2312"/>
          <w:sz w:val="28"/>
          <w:szCs w:val="28"/>
        </w:rPr>
      </w:pP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国“互联网+”大学生创新创业大赛旨在深化高等教育综合改革，激发大学生的创造力，培养造就“大众创业、万众创新”的生力军；推动赛事成果转化，促进“互联网+”新业态形成，服务经济提质增效升级；以创新引领创业、创业带动就业，推动高校毕业生更高质量创业就业。该赛事由教育部与有关部委共同主办，共有校级、省级、全国赛三级赛事。为激励我校学生积极参加本届中国“互联网+”大学生创新创业大赛，特制订以下鼓励措施：</w:t>
      </w:r>
    </w:p>
    <w:p>
      <w:pPr>
        <w:ind w:firstLine="643" w:firstLineChars="200"/>
        <w:rPr>
          <w:rFonts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一、参赛学生团队奖励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（一）奖金奖励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对于在中国国际“互联网+”大学生创新创业大赛各级赛事中取得奖项的参赛团队，奖金按获奖最高级别发放，标准如下：</w:t>
      </w:r>
    </w:p>
    <w:tbl>
      <w:tblPr>
        <w:tblStyle w:val="3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015"/>
        <w:gridCol w:w="2015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14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奖项级别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一等奖（金奖）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二等奖（银奖）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三等奖（铜奖）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14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国家级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10000元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8000元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14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省级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5000元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3500元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014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校级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1500元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1000元</w:t>
            </w:r>
          </w:p>
        </w:tc>
        <w:tc>
          <w:tcPr>
            <w:tcW w:w="2016" w:type="dxa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800元</w:t>
            </w:r>
          </w:p>
        </w:tc>
      </w:tr>
    </w:tbl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（二）创业课程成绩奖励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对获奖项目的学生给予《创业基础（理论）》、《创业基础（实践）》两门课程学分成绩互认。其中，政商研究院负责处理《创业基础（理论）》课程成绩，各院系负责本院系学生的《创业基础（实践）》课程成绩，具体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（1）参赛时还未选修创业课程的学生，可不用参加创业课程的课堂学习，可申请免考，学校给予项目负责人相应课程总评成绩各记分95分，项目成员90分。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（2）参赛时已选修创业课程但还未参加考试的学生：可申请课程免考，并给项目负责人相应课程总评成绩各记分95分，项目成员90分。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（3）参赛时已有成绩的学生：项目负责人可申请将本人创业课程成绩加至95分,项目成员可申请加至90分。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学校将在校赛结束后组织获奖项目学生申请创业课程成绩认定，于学生毕业前完成对获奖学生的该两门课程的成绩处理工作。记分名单按照项目团队在官方报名网站填写的参赛名单。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指导老师奖励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学校给予国家级、省级获奖指导老师在职称评选、评优、等方面予以优先支持。</w:t>
      </w:r>
    </w:p>
    <w:p>
      <w:pPr>
        <w:ind w:left="420" w:left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33488"/>
    <w:multiLevelType w:val="singleLevel"/>
    <w:tmpl w:val="CA3334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F764B4"/>
    <w:rsid w:val="00592F16"/>
    <w:rsid w:val="009E4AC4"/>
    <w:rsid w:val="00DD6312"/>
    <w:rsid w:val="01240993"/>
    <w:rsid w:val="053C3D21"/>
    <w:rsid w:val="0BB318E7"/>
    <w:rsid w:val="14B50F85"/>
    <w:rsid w:val="208C266E"/>
    <w:rsid w:val="224D78B3"/>
    <w:rsid w:val="261B1E8D"/>
    <w:rsid w:val="39443AAE"/>
    <w:rsid w:val="3A09156E"/>
    <w:rsid w:val="41F764B4"/>
    <w:rsid w:val="446E0E89"/>
    <w:rsid w:val="464F5285"/>
    <w:rsid w:val="4EFD1692"/>
    <w:rsid w:val="53EA742B"/>
    <w:rsid w:val="57375ED2"/>
    <w:rsid w:val="5BB9489A"/>
    <w:rsid w:val="5DAA0471"/>
    <w:rsid w:val="61DD2A41"/>
    <w:rsid w:val="632049B1"/>
    <w:rsid w:val="63C93EBE"/>
    <w:rsid w:val="73FE6D79"/>
    <w:rsid w:val="7CCD5837"/>
    <w:rsid w:val="7D02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805</Characters>
  <Lines>5</Lines>
  <Paragraphs>1</Paragraphs>
  <TotalTime>3</TotalTime>
  <ScaleCrop>false</ScaleCrop>
  <LinksUpToDate>false</LinksUpToDate>
  <CharactersWithSpaces>807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2021-04-25T00:58:00Z</dcterms:created>
  <dc:creator>linmingxiu</dc:creator>
  <cp:lastModifiedBy>PC</cp:lastModifiedBy>
  <dcterms:modified xsi:type="dcterms:W3CDTF">2022-04-12T03:09:29Z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52AE50DCD0794526A659260D04161E22</vt:lpwstr>
  </property>
</Properties>
</file>