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附件3：</w:t>
      </w:r>
    </w:p>
    <w:p>
      <w:pPr>
        <w:jc w:val="center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教学楼使用顺序安排</w:t>
      </w:r>
    </w:p>
    <w:tbl>
      <w:tblPr>
        <w:tblStyle w:val="5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35"/>
        <w:gridCol w:w="1670"/>
        <w:gridCol w:w="1563"/>
        <w:gridCol w:w="1566"/>
        <w:gridCol w:w="1828"/>
        <w:gridCol w:w="1504"/>
        <w:gridCol w:w="3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教学楼</w:t>
            </w:r>
          </w:p>
        </w:tc>
        <w:tc>
          <w:tcPr>
            <w:tcW w:w="54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9月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9月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55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9月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556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9月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649" w:type="pct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9月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534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9月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12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1教</w:t>
            </w:r>
          </w:p>
        </w:tc>
        <w:tc>
          <w:tcPr>
            <w:tcW w:w="54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文传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电气</w:t>
            </w:r>
          </w:p>
        </w:tc>
        <w:tc>
          <w:tcPr>
            <w:tcW w:w="55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</w:t>
            </w:r>
          </w:p>
        </w:tc>
        <w:tc>
          <w:tcPr>
            <w:tcW w:w="556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文传</w:t>
            </w:r>
          </w:p>
        </w:tc>
        <w:tc>
          <w:tcPr>
            <w:tcW w:w="649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电气</w:t>
            </w:r>
          </w:p>
        </w:tc>
        <w:tc>
          <w:tcPr>
            <w:tcW w:w="534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</w:t>
            </w:r>
          </w:p>
        </w:tc>
        <w:tc>
          <w:tcPr>
            <w:tcW w:w="1125" w:type="pct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1.1教105不可排课；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2.2教除106、206、302可排课外，其它教室均为语音室；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3.3教104为外语专用，不可排课；3教3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03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故障不可排课。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4.4教106、201、301不可排课；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5.5教105不可排课，5教103、104尽量不要排课；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6.6教优先公管使用；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7.11教优先护理使用；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8.11教401，302，303，304本学期正在改造为云康实验室，11教201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203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301上学期已改为云康医管院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实验室，不便排公共课。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11教多媒体课室目前只有101，102，402，403，404这5个课室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  <w:t>9.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新综合楼8楼为达人专用，4楼优先达人使用。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  <w:t>新综711已改造为艺创系的专用课室。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  <w:t>本学期新增的新综合楼多媒体教室401、404、412、414、416、418可允许使用。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2教</w:t>
            </w:r>
          </w:p>
        </w:tc>
        <w:tc>
          <w:tcPr>
            <w:tcW w:w="54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</w:t>
            </w:r>
          </w:p>
        </w:tc>
        <w:tc>
          <w:tcPr>
            <w:tcW w:w="55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</w:t>
            </w:r>
          </w:p>
        </w:tc>
        <w:tc>
          <w:tcPr>
            <w:tcW w:w="556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</w:t>
            </w:r>
          </w:p>
        </w:tc>
        <w:tc>
          <w:tcPr>
            <w:tcW w:w="649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</w:t>
            </w:r>
          </w:p>
        </w:tc>
        <w:tc>
          <w:tcPr>
            <w:tcW w:w="534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</w:t>
            </w:r>
          </w:p>
        </w:tc>
        <w:tc>
          <w:tcPr>
            <w:tcW w:w="1125" w:type="pct"/>
            <w:vMerge w:val="continue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3教</w:t>
            </w:r>
          </w:p>
        </w:tc>
        <w:tc>
          <w:tcPr>
            <w:tcW w:w="54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电气</w:t>
            </w:r>
          </w:p>
        </w:tc>
        <w:tc>
          <w:tcPr>
            <w:tcW w:w="55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艺创</w:t>
            </w:r>
          </w:p>
        </w:tc>
        <w:tc>
          <w:tcPr>
            <w:tcW w:w="556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</w:t>
            </w:r>
          </w:p>
        </w:tc>
        <w:tc>
          <w:tcPr>
            <w:tcW w:w="649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电气</w:t>
            </w:r>
          </w:p>
        </w:tc>
        <w:tc>
          <w:tcPr>
            <w:tcW w:w="534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艺创</w:t>
            </w:r>
          </w:p>
        </w:tc>
        <w:tc>
          <w:tcPr>
            <w:tcW w:w="1125" w:type="pct"/>
            <w:vMerge w:val="continue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4教</w:t>
            </w:r>
          </w:p>
        </w:tc>
        <w:tc>
          <w:tcPr>
            <w:tcW w:w="54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艺创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</w:t>
            </w:r>
          </w:p>
        </w:tc>
        <w:tc>
          <w:tcPr>
            <w:tcW w:w="55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电气</w:t>
            </w:r>
          </w:p>
        </w:tc>
        <w:tc>
          <w:tcPr>
            <w:tcW w:w="556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艺创</w:t>
            </w:r>
          </w:p>
        </w:tc>
        <w:tc>
          <w:tcPr>
            <w:tcW w:w="649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</w:t>
            </w:r>
          </w:p>
        </w:tc>
        <w:tc>
          <w:tcPr>
            <w:tcW w:w="534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电气</w:t>
            </w:r>
          </w:p>
        </w:tc>
        <w:tc>
          <w:tcPr>
            <w:tcW w:w="1125" w:type="pct"/>
            <w:vMerge w:val="continue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5教</w:t>
            </w:r>
          </w:p>
        </w:tc>
        <w:tc>
          <w:tcPr>
            <w:tcW w:w="54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会计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马院、通识</w:t>
            </w:r>
          </w:p>
        </w:tc>
        <w:tc>
          <w:tcPr>
            <w:tcW w:w="55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商学院</w:t>
            </w:r>
          </w:p>
        </w:tc>
        <w:tc>
          <w:tcPr>
            <w:tcW w:w="556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会计</w:t>
            </w:r>
          </w:p>
        </w:tc>
        <w:tc>
          <w:tcPr>
            <w:tcW w:w="649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马院、通识</w:t>
            </w:r>
          </w:p>
        </w:tc>
        <w:tc>
          <w:tcPr>
            <w:tcW w:w="534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商学院</w:t>
            </w:r>
          </w:p>
        </w:tc>
        <w:tc>
          <w:tcPr>
            <w:tcW w:w="1125" w:type="pct"/>
            <w:vMerge w:val="continue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6教</w:t>
            </w:r>
          </w:p>
        </w:tc>
        <w:tc>
          <w:tcPr>
            <w:tcW w:w="54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公管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马院、通识</w:t>
            </w:r>
          </w:p>
        </w:tc>
        <w:tc>
          <w:tcPr>
            <w:tcW w:w="55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会计</w:t>
            </w:r>
          </w:p>
        </w:tc>
        <w:tc>
          <w:tcPr>
            <w:tcW w:w="556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公管</w:t>
            </w:r>
          </w:p>
        </w:tc>
        <w:tc>
          <w:tcPr>
            <w:tcW w:w="649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马院、通识</w:t>
            </w:r>
          </w:p>
        </w:tc>
        <w:tc>
          <w:tcPr>
            <w:tcW w:w="534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会计</w:t>
            </w:r>
          </w:p>
        </w:tc>
        <w:tc>
          <w:tcPr>
            <w:tcW w:w="1125" w:type="pct"/>
            <w:vMerge w:val="continue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7教</w:t>
            </w:r>
          </w:p>
        </w:tc>
        <w:tc>
          <w:tcPr>
            <w:tcW w:w="54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医管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商学院</w:t>
            </w:r>
          </w:p>
        </w:tc>
        <w:tc>
          <w:tcPr>
            <w:tcW w:w="55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马院、通识</w:t>
            </w:r>
          </w:p>
        </w:tc>
        <w:tc>
          <w:tcPr>
            <w:tcW w:w="556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医管</w:t>
            </w:r>
          </w:p>
        </w:tc>
        <w:tc>
          <w:tcPr>
            <w:tcW w:w="649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商学院</w:t>
            </w:r>
          </w:p>
        </w:tc>
        <w:tc>
          <w:tcPr>
            <w:tcW w:w="534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马院、通识</w:t>
            </w:r>
          </w:p>
        </w:tc>
        <w:tc>
          <w:tcPr>
            <w:tcW w:w="1125" w:type="pct"/>
            <w:vMerge w:val="continue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8教</w:t>
            </w:r>
          </w:p>
        </w:tc>
        <w:tc>
          <w:tcPr>
            <w:tcW w:w="54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商学院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商学院</w:t>
            </w:r>
          </w:p>
        </w:tc>
        <w:tc>
          <w:tcPr>
            <w:tcW w:w="55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商学院</w:t>
            </w:r>
          </w:p>
        </w:tc>
        <w:tc>
          <w:tcPr>
            <w:tcW w:w="556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商学院</w:t>
            </w:r>
          </w:p>
        </w:tc>
        <w:tc>
          <w:tcPr>
            <w:tcW w:w="649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商学院</w:t>
            </w:r>
          </w:p>
        </w:tc>
        <w:tc>
          <w:tcPr>
            <w:tcW w:w="534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商学院</w:t>
            </w:r>
          </w:p>
        </w:tc>
        <w:tc>
          <w:tcPr>
            <w:tcW w:w="1125" w:type="pct"/>
            <w:vMerge w:val="continue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9教</w:t>
            </w:r>
          </w:p>
        </w:tc>
        <w:tc>
          <w:tcPr>
            <w:tcW w:w="54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大英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外国语、政商</w:t>
            </w:r>
          </w:p>
        </w:tc>
        <w:tc>
          <w:tcPr>
            <w:tcW w:w="55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大英</w:t>
            </w:r>
          </w:p>
        </w:tc>
        <w:tc>
          <w:tcPr>
            <w:tcW w:w="556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大英</w:t>
            </w:r>
          </w:p>
        </w:tc>
        <w:tc>
          <w:tcPr>
            <w:tcW w:w="649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外国语、政商</w:t>
            </w:r>
          </w:p>
        </w:tc>
        <w:tc>
          <w:tcPr>
            <w:tcW w:w="534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大英</w:t>
            </w:r>
          </w:p>
        </w:tc>
        <w:tc>
          <w:tcPr>
            <w:tcW w:w="1125" w:type="pct"/>
            <w:vMerge w:val="continue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10教</w:t>
            </w:r>
          </w:p>
        </w:tc>
        <w:tc>
          <w:tcPr>
            <w:tcW w:w="54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大英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</w:t>
            </w:r>
          </w:p>
        </w:tc>
        <w:tc>
          <w:tcPr>
            <w:tcW w:w="55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大英</w:t>
            </w:r>
          </w:p>
        </w:tc>
        <w:tc>
          <w:tcPr>
            <w:tcW w:w="556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大英</w:t>
            </w:r>
          </w:p>
        </w:tc>
        <w:tc>
          <w:tcPr>
            <w:tcW w:w="649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外国语</w:t>
            </w:r>
          </w:p>
        </w:tc>
        <w:tc>
          <w:tcPr>
            <w:tcW w:w="534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大英</w:t>
            </w:r>
          </w:p>
        </w:tc>
        <w:tc>
          <w:tcPr>
            <w:tcW w:w="1125" w:type="pct"/>
            <w:vMerge w:val="continue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11教</w:t>
            </w:r>
          </w:p>
        </w:tc>
        <w:tc>
          <w:tcPr>
            <w:tcW w:w="54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马院、通识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护理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中医药</w:t>
            </w:r>
          </w:p>
        </w:tc>
        <w:tc>
          <w:tcPr>
            <w:tcW w:w="555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马院、通识</w:t>
            </w:r>
          </w:p>
        </w:tc>
        <w:tc>
          <w:tcPr>
            <w:tcW w:w="556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马院、通识</w:t>
            </w:r>
          </w:p>
        </w:tc>
        <w:tc>
          <w:tcPr>
            <w:tcW w:w="649" w:type="pct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护理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中医药</w:t>
            </w:r>
          </w:p>
        </w:tc>
        <w:tc>
          <w:tcPr>
            <w:tcW w:w="534" w:type="pct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马院、通识</w:t>
            </w:r>
          </w:p>
        </w:tc>
        <w:tc>
          <w:tcPr>
            <w:tcW w:w="1125" w:type="pct"/>
            <w:vMerge w:val="continue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jJjMTVhMDY1MGMzODY5NDg4NTYxNWUxOTM3NzQifQ=="/>
  </w:docVars>
  <w:rsids>
    <w:rsidRoot w:val="009F4F48"/>
    <w:rsid w:val="00034E1C"/>
    <w:rsid w:val="002D04F5"/>
    <w:rsid w:val="00515CF2"/>
    <w:rsid w:val="005B179E"/>
    <w:rsid w:val="00680224"/>
    <w:rsid w:val="00826096"/>
    <w:rsid w:val="00981B96"/>
    <w:rsid w:val="009F4F48"/>
    <w:rsid w:val="025C7564"/>
    <w:rsid w:val="193B7198"/>
    <w:rsid w:val="1CED521C"/>
    <w:rsid w:val="3C7C57E6"/>
    <w:rsid w:val="447A3DD5"/>
    <w:rsid w:val="57E82929"/>
    <w:rsid w:val="70100374"/>
    <w:rsid w:val="71A84954"/>
    <w:rsid w:val="7B2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518</Words>
  <Characters>610</Characters>
  <Lines>4</Lines>
  <Paragraphs>1</Paragraphs>
  <TotalTime>58</TotalTime>
  <ScaleCrop>false</ScaleCrop>
  <LinksUpToDate>false</LinksUpToDate>
  <CharactersWithSpaces>610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2021-08-30T12:17:00Z</dcterms:created>
  <dc:creator>1</dc:creator>
  <cp:lastModifiedBy>Carina 97</cp:lastModifiedBy>
  <cp:lastPrinted>2022-08-29T00:39:00Z</cp:lastPrinted>
  <dcterms:modified xsi:type="dcterms:W3CDTF">2022-08-29T08:57:02Z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EA57CFA96F5C453085421FEC00D6B7A6</vt:lpwstr>
  </property>
</Properties>
</file>